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40" w:rsidRDefault="00F062F1" w:rsidP="00F062F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Зотова</w:t>
      </w:r>
      <w:r w:rsidR="00380185" w:rsidRPr="003801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Анастасия</w:t>
      </w:r>
    </w:p>
    <w:p w:rsidR="00380185" w:rsidRDefault="00380185" w:rsidP="00154D23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0185" w:rsidRDefault="00380185" w:rsidP="00154D23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внедрения системы в компании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185" w:rsidRDefault="00380185" w:rsidP="00154D2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80185" w:rsidRDefault="00380185" w:rsidP="00154D2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начала необходимо проанализировать деятельность компании и составить схему основного бизнес-процесса (БП), включающую в себя перечень и взаимосвя</w:t>
      </w:r>
      <w:r w:rsidR="00995074">
        <w:rPr>
          <w:rFonts w:ascii="Times New Roman" w:hAnsi="Times New Roman" w:cs="Times New Roman"/>
          <w:sz w:val="24"/>
          <w:szCs w:val="24"/>
        </w:rPr>
        <w:t xml:space="preserve">зь основных модулей. В дальнейшем для каждого отдельного </w:t>
      </w:r>
      <w:proofErr w:type="spellStart"/>
      <w:r w:rsidR="00995074">
        <w:rPr>
          <w:rFonts w:ascii="Times New Roman" w:hAnsi="Times New Roman" w:cs="Times New Roman"/>
          <w:sz w:val="24"/>
          <w:szCs w:val="24"/>
        </w:rPr>
        <w:t>подпроцесса</w:t>
      </w:r>
      <w:proofErr w:type="spellEnd"/>
      <w:r w:rsidR="00995074">
        <w:rPr>
          <w:rFonts w:ascii="Times New Roman" w:hAnsi="Times New Roman" w:cs="Times New Roman"/>
          <w:sz w:val="24"/>
          <w:szCs w:val="24"/>
        </w:rPr>
        <w:t xml:space="preserve"> следует нарисовать </w:t>
      </w:r>
      <w:r w:rsidR="00995074">
        <w:rPr>
          <w:rFonts w:ascii="Times New Roman" w:hAnsi="Times New Roman" w:cs="Times New Roman"/>
          <w:sz w:val="24"/>
          <w:szCs w:val="24"/>
          <w:lang w:val="en-US"/>
        </w:rPr>
        <w:t>BP</w:t>
      </w:r>
      <w:r w:rsidR="00995074" w:rsidRPr="00995074">
        <w:rPr>
          <w:rFonts w:ascii="Times New Roman" w:hAnsi="Times New Roman" w:cs="Times New Roman"/>
          <w:sz w:val="24"/>
          <w:szCs w:val="24"/>
        </w:rPr>
        <w:t>-</w:t>
      </w:r>
      <w:r w:rsidR="00995074">
        <w:rPr>
          <w:rFonts w:ascii="Times New Roman" w:hAnsi="Times New Roman" w:cs="Times New Roman"/>
          <w:sz w:val="24"/>
          <w:szCs w:val="24"/>
        </w:rPr>
        <w:t xml:space="preserve">диаграмму, </w:t>
      </w:r>
      <w:proofErr w:type="gramStart"/>
      <w:r w:rsidR="00995074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="00995074">
        <w:rPr>
          <w:rFonts w:ascii="Times New Roman" w:hAnsi="Times New Roman" w:cs="Times New Roman"/>
          <w:sz w:val="24"/>
          <w:szCs w:val="24"/>
        </w:rPr>
        <w:t xml:space="preserve"> позволит учесть всевозможные информационные объекты, их статусы на входе и выходе</w:t>
      </w:r>
      <w:r w:rsidR="00995074" w:rsidRPr="00995074">
        <w:rPr>
          <w:rFonts w:ascii="Times New Roman" w:hAnsi="Times New Roman" w:cs="Times New Roman"/>
          <w:sz w:val="24"/>
          <w:szCs w:val="24"/>
        </w:rPr>
        <w:t>;</w:t>
      </w:r>
      <w:r w:rsidR="00995074">
        <w:rPr>
          <w:rFonts w:ascii="Times New Roman" w:hAnsi="Times New Roman" w:cs="Times New Roman"/>
          <w:sz w:val="24"/>
          <w:szCs w:val="24"/>
        </w:rPr>
        <w:t xml:space="preserve"> перечень ролей, имеющих отношение у процессу</w:t>
      </w:r>
      <w:r w:rsidR="00995074" w:rsidRPr="00995074">
        <w:rPr>
          <w:rFonts w:ascii="Times New Roman" w:hAnsi="Times New Roman" w:cs="Times New Roman"/>
          <w:sz w:val="24"/>
          <w:szCs w:val="24"/>
        </w:rPr>
        <w:t xml:space="preserve">; </w:t>
      </w:r>
      <w:r w:rsidR="00995074">
        <w:rPr>
          <w:rFonts w:ascii="Times New Roman" w:hAnsi="Times New Roman" w:cs="Times New Roman"/>
          <w:sz w:val="24"/>
          <w:szCs w:val="24"/>
        </w:rPr>
        <w:t>а также все действия по процессу (необходимо разделить на реализуемые/не реализуемые в системе). Полученные результаты и схемы передаются в отдел разработки для настройки системы.</w:t>
      </w:r>
    </w:p>
    <w:p w:rsidR="007E1B8D" w:rsidRPr="00017676" w:rsidRDefault="006D751C" w:rsidP="00154D2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формирования представления о возможных рисках внедрения создается о</w:t>
      </w:r>
      <w:r w:rsidR="007E1B8D" w:rsidRPr="006D751C">
        <w:rPr>
          <w:rFonts w:ascii="Times New Roman" w:hAnsi="Times New Roman" w:cs="Times New Roman"/>
          <w:sz w:val="24"/>
          <w:szCs w:val="24"/>
        </w:rPr>
        <w:t>просный лист для компании</w:t>
      </w:r>
      <w:r>
        <w:rPr>
          <w:rFonts w:ascii="Times New Roman" w:hAnsi="Times New Roman" w:cs="Times New Roman"/>
          <w:sz w:val="24"/>
          <w:szCs w:val="24"/>
        </w:rPr>
        <w:t>, включающий в себя вопросы о компании и ее деятельности</w:t>
      </w:r>
      <w:r w:rsidR="007E1B8D" w:rsidRPr="006D751C">
        <w:rPr>
          <w:rFonts w:ascii="Times New Roman" w:hAnsi="Times New Roman" w:cs="Times New Roman"/>
          <w:sz w:val="24"/>
          <w:szCs w:val="24"/>
        </w:rPr>
        <w:t xml:space="preserve"> (количество рабочих мест, использование информационных систем, </w:t>
      </w:r>
      <w:proofErr w:type="gramStart"/>
      <w:r w:rsidR="007E1B8D" w:rsidRPr="006D751C">
        <w:rPr>
          <w:rFonts w:ascii="Times New Roman" w:hAnsi="Times New Roman" w:cs="Times New Roman"/>
          <w:sz w:val="24"/>
          <w:szCs w:val="24"/>
        </w:rPr>
        <w:t>географическая</w:t>
      </w:r>
      <w:proofErr w:type="gramEnd"/>
      <w:r w:rsidR="007E1B8D" w:rsidRPr="006D7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1B8D" w:rsidRPr="006D751C">
        <w:rPr>
          <w:rFonts w:ascii="Times New Roman" w:hAnsi="Times New Roman" w:cs="Times New Roman"/>
          <w:sz w:val="24"/>
          <w:szCs w:val="24"/>
        </w:rPr>
        <w:t>распределенность</w:t>
      </w:r>
      <w:proofErr w:type="spellEnd"/>
      <w:r w:rsidR="007E1B8D" w:rsidRPr="006D751C">
        <w:rPr>
          <w:rFonts w:ascii="Times New Roman" w:hAnsi="Times New Roman" w:cs="Times New Roman"/>
          <w:sz w:val="24"/>
          <w:szCs w:val="24"/>
        </w:rPr>
        <w:t xml:space="preserve"> компании и др.). Результат опросника – расчет рисков внедрения.</w:t>
      </w:r>
      <w:r w:rsidR="00D91E4A">
        <w:rPr>
          <w:rFonts w:ascii="Times New Roman" w:hAnsi="Times New Roman" w:cs="Times New Roman"/>
          <w:sz w:val="24"/>
          <w:szCs w:val="24"/>
        </w:rPr>
        <w:t xml:space="preserve"> Если уровень риска </w:t>
      </w:r>
      <w:r w:rsidR="00D91E4A" w:rsidRPr="00930263">
        <w:rPr>
          <w:rFonts w:ascii="Times New Roman" w:hAnsi="Times New Roman" w:cs="Times New Roman"/>
          <w:sz w:val="24"/>
          <w:szCs w:val="24"/>
          <w:highlight w:val="yellow"/>
        </w:rPr>
        <w:t>выше 50%</w:t>
      </w:r>
      <w:r w:rsidR="00D91E4A">
        <w:rPr>
          <w:rFonts w:ascii="Times New Roman" w:hAnsi="Times New Roman" w:cs="Times New Roman"/>
          <w:sz w:val="24"/>
          <w:szCs w:val="24"/>
        </w:rPr>
        <w:t>, говорить о внедрении нецелесообразно.</w:t>
      </w:r>
    </w:p>
    <w:p w:rsidR="00930263" w:rsidRDefault="00930263" w:rsidP="00154D2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7676">
        <w:rPr>
          <w:rFonts w:ascii="Times New Roman" w:hAnsi="Times New Roman" w:cs="Times New Roman"/>
          <w:sz w:val="24"/>
          <w:szCs w:val="24"/>
          <w:highlight w:val="yellow"/>
        </w:rPr>
        <w:t>Карта риска пример</w:t>
      </w:r>
    </w:p>
    <w:p w:rsidR="00D40800" w:rsidRPr="00D40800" w:rsidRDefault="00D40800" w:rsidP="00154D2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800">
        <w:rPr>
          <w:rFonts w:ascii="Times New Roman" w:hAnsi="Times New Roman" w:cs="Times New Roman"/>
          <w:sz w:val="24"/>
          <w:szCs w:val="24"/>
          <w:highlight w:val="yellow"/>
        </w:rPr>
        <w:t>Устав проекта, план внедрения, согласованный с Заказчиком</w:t>
      </w:r>
    </w:p>
    <w:p w:rsidR="00995074" w:rsidRDefault="00995074" w:rsidP="00154D2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проработки каждого процесса можно приступать непосредственно к внедрению, но сначала необходимо определит</w:t>
      </w:r>
      <w:r w:rsidR="007228A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приоритет внедрения относительно ин</w:t>
      </w:r>
      <w:r w:rsidR="001C5146">
        <w:rPr>
          <w:rFonts w:ascii="Times New Roman" w:hAnsi="Times New Roman" w:cs="Times New Roman"/>
          <w:sz w:val="24"/>
          <w:szCs w:val="24"/>
        </w:rPr>
        <w:t xml:space="preserve">тересов компании, иначе при </w:t>
      </w:r>
      <w:r>
        <w:rPr>
          <w:rFonts w:ascii="Times New Roman" w:hAnsi="Times New Roman" w:cs="Times New Roman"/>
          <w:sz w:val="24"/>
          <w:szCs w:val="24"/>
        </w:rPr>
        <w:t>попытке одновременного внедрения всех модулей возникнет коллапс.</w:t>
      </w:r>
    </w:p>
    <w:p w:rsidR="00995074" w:rsidRDefault="00995074" w:rsidP="00154D2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154D23">
        <w:rPr>
          <w:rFonts w:ascii="Times New Roman" w:hAnsi="Times New Roman" w:cs="Times New Roman"/>
          <w:sz w:val="24"/>
          <w:szCs w:val="24"/>
        </w:rPr>
        <w:t>можно выбрать такую очередность: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Кадры (для заведения информации о компании, сотрудниках и пользователях)</w:t>
      </w:r>
      <w:r w:rsidRPr="00154D23">
        <w:rPr>
          <w:rFonts w:ascii="Times New Roman" w:hAnsi="Times New Roman" w:cs="Times New Roman"/>
          <w:sz w:val="24"/>
          <w:szCs w:val="24"/>
        </w:rPr>
        <w:t>;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продаж</w:t>
      </w:r>
      <w:r w:rsidR="00DA66DB">
        <w:rPr>
          <w:rFonts w:ascii="Times New Roman" w:hAnsi="Times New Roman" w:cs="Times New Roman"/>
          <w:sz w:val="24"/>
          <w:szCs w:val="24"/>
        </w:rPr>
        <w:t xml:space="preserve"> (</w:t>
      </w:r>
      <w:r w:rsidR="00F062F1">
        <w:rPr>
          <w:rFonts w:ascii="Times New Roman" w:hAnsi="Times New Roman" w:cs="Times New Roman"/>
          <w:sz w:val="24"/>
          <w:szCs w:val="24"/>
        </w:rPr>
        <w:t>Клиенты, Заявки от клиентов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DA66DB">
        <w:rPr>
          <w:rFonts w:ascii="Times New Roman" w:hAnsi="Times New Roman" w:cs="Times New Roman"/>
          <w:sz w:val="24"/>
          <w:szCs w:val="24"/>
        </w:rPr>
        <w:t>)</w:t>
      </w:r>
      <w:r w:rsidRPr="00F062F1">
        <w:rPr>
          <w:rFonts w:ascii="Times New Roman" w:hAnsi="Times New Roman" w:cs="Times New Roman"/>
          <w:sz w:val="24"/>
          <w:szCs w:val="24"/>
        </w:rPr>
        <w:t>;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закупок</w:t>
      </w:r>
      <w:r w:rsidR="00F062F1">
        <w:rPr>
          <w:rFonts w:ascii="Times New Roman" w:hAnsi="Times New Roman" w:cs="Times New Roman"/>
          <w:sz w:val="24"/>
          <w:szCs w:val="24"/>
        </w:rPr>
        <w:t xml:space="preserve"> (Поставщики, Заказ поставщику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F062F1">
        <w:rPr>
          <w:rFonts w:ascii="Times New Roman" w:hAnsi="Times New Roman" w:cs="Times New Roman"/>
          <w:sz w:val="24"/>
          <w:szCs w:val="24"/>
        </w:rPr>
        <w:t>)</w:t>
      </w:r>
      <w:r w:rsidRPr="00F062F1">
        <w:rPr>
          <w:rFonts w:ascii="Times New Roman" w:hAnsi="Times New Roman" w:cs="Times New Roman"/>
          <w:sz w:val="24"/>
          <w:szCs w:val="24"/>
        </w:rPr>
        <w:t>;</w:t>
      </w:r>
    </w:p>
    <w:p w:rsidR="00154D23" w:rsidRP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Склад</w:t>
      </w:r>
      <w:r w:rsidR="00F062F1">
        <w:rPr>
          <w:rFonts w:ascii="Times New Roman" w:hAnsi="Times New Roman" w:cs="Times New Roman"/>
          <w:sz w:val="24"/>
          <w:szCs w:val="24"/>
        </w:rPr>
        <w:t xml:space="preserve"> (Склады, Накладные, Остатки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F062F1">
        <w:rPr>
          <w:rFonts w:ascii="Times New Roman" w:hAnsi="Times New Roman" w:cs="Times New Roman"/>
          <w:sz w:val="24"/>
          <w:szCs w:val="24"/>
        </w:rPr>
        <w:t>)</w:t>
      </w:r>
      <w:r w:rsidRPr="00147625">
        <w:rPr>
          <w:rFonts w:ascii="Times New Roman" w:hAnsi="Times New Roman" w:cs="Times New Roman"/>
          <w:sz w:val="24"/>
          <w:szCs w:val="24"/>
        </w:rPr>
        <w:t>;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Финансы</w:t>
      </w:r>
      <w:r w:rsidR="00F062F1">
        <w:rPr>
          <w:rFonts w:ascii="Times New Roman" w:hAnsi="Times New Roman" w:cs="Times New Roman"/>
          <w:sz w:val="24"/>
          <w:szCs w:val="24"/>
        </w:rPr>
        <w:t xml:space="preserve"> (Физ. и Юр</w:t>
      </w:r>
      <w:proofErr w:type="gramStart"/>
      <w:r w:rsidR="00F062F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F062F1">
        <w:rPr>
          <w:rFonts w:ascii="Times New Roman" w:hAnsi="Times New Roman" w:cs="Times New Roman"/>
          <w:sz w:val="24"/>
          <w:szCs w:val="24"/>
        </w:rPr>
        <w:t>ица, Финансовые источники, Заявки на платеж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F062F1">
        <w:rPr>
          <w:rFonts w:ascii="Times New Roman" w:hAnsi="Times New Roman" w:cs="Times New Roman"/>
          <w:sz w:val="24"/>
          <w:szCs w:val="24"/>
        </w:rPr>
        <w:t>)</w:t>
      </w:r>
      <w:r w:rsidRPr="00F062F1">
        <w:rPr>
          <w:rFonts w:ascii="Times New Roman" w:hAnsi="Times New Roman" w:cs="Times New Roman"/>
          <w:sz w:val="24"/>
          <w:szCs w:val="24"/>
        </w:rPr>
        <w:t>;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Логистика</w:t>
      </w:r>
      <w:r w:rsidR="00F062F1">
        <w:rPr>
          <w:rFonts w:ascii="Times New Roman" w:hAnsi="Times New Roman" w:cs="Times New Roman"/>
          <w:sz w:val="24"/>
          <w:szCs w:val="24"/>
        </w:rPr>
        <w:t xml:space="preserve"> (Транспортный парк, Транспортное средство, Маршрутный лист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F062F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0263" w:rsidRDefault="00930263" w:rsidP="00930263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30263" w:rsidRPr="00D40800" w:rsidRDefault="00930263" w:rsidP="00930263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40800">
        <w:rPr>
          <w:rFonts w:ascii="Times New Roman" w:hAnsi="Times New Roman" w:cs="Times New Roman"/>
          <w:sz w:val="24"/>
          <w:szCs w:val="24"/>
          <w:highlight w:val="yellow"/>
        </w:rPr>
        <w:t>+ Внедрение основного процесса</w:t>
      </w:r>
    </w:p>
    <w:p w:rsidR="00930263" w:rsidRPr="00930263" w:rsidRDefault="00930263" w:rsidP="00930263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0800">
        <w:rPr>
          <w:rFonts w:ascii="Times New Roman" w:hAnsi="Times New Roman" w:cs="Times New Roman"/>
          <w:sz w:val="24"/>
          <w:szCs w:val="24"/>
          <w:highlight w:val="yellow"/>
        </w:rPr>
        <w:t>Новый товар -&gt; Прайс-лист -&gt; Клиент -&gt; Договор -&gt; Заявка -&gt; Заказ -&gt; Приемка на склад -&gt; Расчет по поставке -&gt; Фин. Документы для отгрузки -&gt; Отгрузка со склада</w:t>
      </w:r>
      <w:proofErr w:type="gramEnd"/>
    </w:p>
    <w:p w:rsidR="00B46845" w:rsidRDefault="00B46845" w:rsidP="00B46845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6845" w:rsidRDefault="00B46845" w:rsidP="00B46845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происходит по следующей методике:</w:t>
      </w:r>
    </w:p>
    <w:p w:rsidR="00B46845" w:rsidRDefault="00B46845" w:rsidP="00B46845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справочников по БП и их корректировка/загрузка из внешних источников (прайсы, номенклатура товаров, список юридических и физических лиц, остатки по складу и т.д.)</w:t>
      </w:r>
      <w:r w:rsidRPr="00B46845">
        <w:rPr>
          <w:rFonts w:ascii="Times New Roman" w:hAnsi="Times New Roman" w:cs="Times New Roman"/>
          <w:sz w:val="24"/>
          <w:szCs w:val="24"/>
        </w:rPr>
        <w:t>;</w:t>
      </w:r>
    </w:p>
    <w:p w:rsidR="00B46845" w:rsidRPr="00B46845" w:rsidRDefault="00B46845" w:rsidP="00B46845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845">
        <w:rPr>
          <w:rFonts w:ascii="Times New Roman" w:hAnsi="Times New Roman" w:cs="Times New Roman"/>
          <w:i/>
          <w:sz w:val="24"/>
          <w:szCs w:val="24"/>
        </w:rPr>
        <w:t>Длительность этапа зависит от объема загружаемых справочников</w:t>
      </w:r>
      <w:r w:rsidR="00927B91">
        <w:rPr>
          <w:rFonts w:ascii="Times New Roman" w:hAnsi="Times New Roman" w:cs="Times New Roman"/>
          <w:i/>
          <w:sz w:val="24"/>
          <w:szCs w:val="24"/>
        </w:rPr>
        <w:t xml:space="preserve"> – от 2 недель до 1 года.</w:t>
      </w:r>
      <w:r w:rsidR="00DA66DB">
        <w:rPr>
          <w:rFonts w:ascii="Times New Roman" w:hAnsi="Times New Roman" w:cs="Times New Roman"/>
          <w:i/>
          <w:sz w:val="24"/>
          <w:szCs w:val="24"/>
        </w:rPr>
        <w:t xml:space="preserve"> Возьмем 1 месяц.</w:t>
      </w:r>
    </w:p>
    <w:p w:rsidR="00B46845" w:rsidRDefault="00927B91" w:rsidP="00B46845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Создание ролей по БП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DA66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625" w:rsidRDefault="00147625" w:rsidP="00147625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Разработчик, Бухгалтер, Продавец, Водитель, Начальник отдела закупок и др.</w:t>
      </w:r>
    </w:p>
    <w:p w:rsidR="00147625" w:rsidRDefault="00B46845" w:rsidP="00147625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! не путать роли с должностями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="00147625">
        <w:rPr>
          <w:rFonts w:ascii="Times New Roman" w:hAnsi="Times New Roman" w:cs="Times New Roman"/>
          <w:sz w:val="24"/>
          <w:szCs w:val="24"/>
        </w:rPr>
        <w:t xml:space="preserve"> – Должность одна, а ролей может быть несколько.</w:t>
      </w:r>
    </w:p>
    <w:p w:rsidR="00DA66DB" w:rsidRPr="00DA66DB" w:rsidRDefault="00DA66DB" w:rsidP="00B46845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Длительность </w:t>
      </w:r>
      <w:r w:rsidR="007228A4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 xml:space="preserve"> недел</w:t>
      </w:r>
      <w:r w:rsidR="007228A4">
        <w:rPr>
          <w:rFonts w:ascii="Times New Roman" w:hAnsi="Times New Roman" w:cs="Times New Roman"/>
          <w:i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27B91" w:rsidRDefault="00B46845" w:rsidP="00927B91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Настройка </w:t>
      </w:r>
      <w:r w:rsidR="00927B91">
        <w:rPr>
          <w:rFonts w:ascii="Times New Roman" w:hAnsi="Times New Roman" w:cs="Times New Roman"/>
          <w:sz w:val="24"/>
          <w:szCs w:val="24"/>
        </w:rPr>
        <w:t>доступов</w:t>
      </w:r>
    </w:p>
    <w:p w:rsidR="0017096D" w:rsidRPr="00927B91" w:rsidRDefault="0017096D" w:rsidP="0017096D">
      <w:pPr>
        <w:pStyle w:val="a3"/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ролям</w:t>
      </w:r>
      <w:r w:rsidRPr="00147625">
        <w:rPr>
          <w:rFonts w:ascii="Times New Roman" w:hAnsi="Times New Roman" w:cs="Times New Roman"/>
          <w:sz w:val="24"/>
          <w:szCs w:val="24"/>
        </w:rPr>
        <w:t>;</w:t>
      </w:r>
    </w:p>
    <w:p w:rsidR="008349FF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Доступ к группам информационных объектов, возможность внесения/изменения данных, доступ к информационным объектам под конкретным статусом.</w:t>
      </w:r>
      <w:r w:rsidR="006423F4">
        <w:rPr>
          <w:rFonts w:ascii="Times New Roman" w:hAnsi="Times New Roman" w:cs="Times New Roman"/>
          <w:sz w:val="24"/>
          <w:szCs w:val="24"/>
        </w:rPr>
        <w:t xml:space="preserve"> Осуществляется через редактор реквизитов (Настройка прав доступа) для каждой роли, доступ настраивается на создание и удаление ИО, чтение и изменение полей для каждого реквизита ИО во всех статусах.</w:t>
      </w:r>
    </w:p>
    <w:p w:rsidR="0017096D" w:rsidRDefault="00B118FB" w:rsidP="00B118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53100" cy="3028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3oXd74BvI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6DB" w:rsidRDefault="00DA66DB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1 месяц.</w:t>
      </w:r>
    </w:p>
    <w:p w:rsidR="001C5146" w:rsidRPr="00DA66DB" w:rsidRDefault="001C5146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7096D" w:rsidRDefault="0017096D" w:rsidP="0017096D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данным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7096D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Доступ только к своим информационным объектам (для обычных сотрудников), либо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своим и своих подчиненных в рамках своего филиала (для руководителей).</w:t>
      </w:r>
      <w:r w:rsidR="00DA66DB">
        <w:rPr>
          <w:rFonts w:ascii="Times New Roman" w:hAnsi="Times New Roman" w:cs="Times New Roman"/>
          <w:sz w:val="24"/>
          <w:szCs w:val="24"/>
        </w:rPr>
        <w:t xml:space="preserve"> Реализуется посредством использования системных функций.</w:t>
      </w:r>
    </w:p>
    <w:p w:rsidR="00B118FB" w:rsidRDefault="00B118FB" w:rsidP="00B118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53100" cy="1457325"/>
            <wp:effectExtent l="19050" t="19050" r="19050" b="285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6b-Rtxcfg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4573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A66DB" w:rsidRDefault="00DA66DB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1 неделя.</w:t>
      </w:r>
    </w:p>
    <w:p w:rsidR="001C5146" w:rsidRPr="00DA66DB" w:rsidRDefault="001C5146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17096D" w:rsidRDefault="0017096D" w:rsidP="0017096D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отчетам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7096D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Отчеты позволяют отследить реальное положение дел компании и сделать выводы для дальнейшего планирования и прогнозирования.</w:t>
      </w:r>
    </w:p>
    <w:p w:rsidR="0017096D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для финансового отдела необходимо иметь возможность получать такие отчеты как Бухгалтерский баланс, Отчет о доходах и расходах, Отчет о движении денежных средств.</w:t>
      </w:r>
    </w:p>
    <w:p w:rsidR="0017096D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Отчеты создаются путем форм</w:t>
      </w:r>
      <w:r w:rsidR="00073C54">
        <w:rPr>
          <w:rFonts w:ascii="Times New Roman" w:hAnsi="Times New Roman" w:cs="Times New Roman"/>
          <w:sz w:val="24"/>
          <w:szCs w:val="24"/>
        </w:rPr>
        <w:t>ирования запросов, а доступ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3C54">
        <w:rPr>
          <w:rFonts w:ascii="Times New Roman" w:hAnsi="Times New Roman" w:cs="Times New Roman"/>
          <w:sz w:val="24"/>
          <w:szCs w:val="24"/>
        </w:rPr>
        <w:t>предоставляе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073C54">
        <w:rPr>
          <w:rFonts w:ascii="Times New Roman" w:hAnsi="Times New Roman" w:cs="Times New Roman"/>
          <w:sz w:val="24"/>
          <w:szCs w:val="24"/>
        </w:rPr>
        <w:t xml:space="preserve"> для ролей, а также конкретных пользователей</w:t>
      </w:r>
      <w:r w:rsidR="001C5146">
        <w:rPr>
          <w:rFonts w:ascii="Times New Roman" w:hAnsi="Times New Roman" w:cs="Times New Roman"/>
          <w:sz w:val="24"/>
          <w:szCs w:val="24"/>
        </w:rPr>
        <w:t>.</w:t>
      </w:r>
    </w:p>
    <w:p w:rsidR="00DA66DB" w:rsidRPr="00DA66DB" w:rsidRDefault="00DA66DB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2 недели.</w:t>
      </w:r>
    </w:p>
    <w:p w:rsidR="0017096D" w:rsidRPr="00017676" w:rsidRDefault="00017676" w:rsidP="0017096D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17676">
        <w:rPr>
          <w:rFonts w:ascii="Times New Roman" w:hAnsi="Times New Roman" w:cs="Times New Roman"/>
          <w:sz w:val="24"/>
          <w:szCs w:val="24"/>
          <w:highlight w:val="yellow"/>
        </w:rPr>
        <w:t>Создание подсистемы контроля исполнений – сообщения, задачи, активные процессы</w:t>
      </w:r>
    </w:p>
    <w:p w:rsidR="0017096D" w:rsidRDefault="00CE0BC0" w:rsidP="0017096D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настройки производится тестирование БП по ролям, моделируются всевозможные </w:t>
      </w:r>
      <w:r w:rsidR="00DA6E63">
        <w:rPr>
          <w:rFonts w:ascii="Times New Roman" w:hAnsi="Times New Roman" w:cs="Times New Roman"/>
          <w:sz w:val="24"/>
          <w:szCs w:val="24"/>
        </w:rPr>
        <w:t>рабочие ситуации</w:t>
      </w:r>
      <w:r w:rsidR="00DA6E63" w:rsidRPr="00DA6E63">
        <w:rPr>
          <w:rFonts w:ascii="Times New Roman" w:hAnsi="Times New Roman" w:cs="Times New Roman"/>
          <w:sz w:val="24"/>
          <w:szCs w:val="24"/>
        </w:rPr>
        <w:t>;</w:t>
      </w:r>
      <w:r w:rsidR="00DA6E63">
        <w:rPr>
          <w:rFonts w:ascii="Times New Roman" w:hAnsi="Times New Roman" w:cs="Times New Roman"/>
          <w:sz w:val="24"/>
          <w:szCs w:val="24"/>
        </w:rPr>
        <w:t xml:space="preserve"> все ошибки и недочеты работы системы фиксируются через систему инцидентов</w:t>
      </w:r>
      <w:r w:rsidR="00DA6E63" w:rsidRPr="00DA6E63">
        <w:rPr>
          <w:rFonts w:ascii="Times New Roman" w:hAnsi="Times New Roman" w:cs="Times New Roman"/>
          <w:sz w:val="24"/>
          <w:szCs w:val="24"/>
        </w:rPr>
        <w:t>;</w:t>
      </w:r>
    </w:p>
    <w:p w:rsidR="00DA66DB" w:rsidRPr="00DA66DB" w:rsidRDefault="00DA66DB" w:rsidP="00DA66DB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2 недели.</w:t>
      </w:r>
    </w:p>
    <w:p w:rsidR="00DA6E63" w:rsidRDefault="00DA6E63" w:rsidP="0017096D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тестирования производится доработка системы.</w:t>
      </w:r>
    </w:p>
    <w:p w:rsidR="00DA66DB" w:rsidRPr="00DA66DB" w:rsidRDefault="00DA66DB" w:rsidP="00DA66DB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2 недели.</w:t>
      </w:r>
    </w:p>
    <w:p w:rsidR="00DA6E63" w:rsidRPr="00DA66DB" w:rsidRDefault="00DA6E63" w:rsidP="00DA6E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E63" w:rsidRPr="00147625" w:rsidRDefault="00DA6E63" w:rsidP="001C5146">
      <w:pPr>
        <w:pStyle w:val="a3"/>
        <w:spacing w:line="276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дальнейшем уже у Заказчика прои</w:t>
      </w:r>
      <w:r w:rsidR="007E1B8D">
        <w:rPr>
          <w:rFonts w:ascii="Times New Roman" w:hAnsi="Times New Roman" w:cs="Times New Roman"/>
          <w:sz w:val="24"/>
          <w:szCs w:val="24"/>
        </w:rPr>
        <w:t>сходит презентация работы внедряемой системы. Степень глубины затрагиваемых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1B8D">
        <w:rPr>
          <w:rFonts w:ascii="Times New Roman" w:hAnsi="Times New Roman" w:cs="Times New Roman"/>
          <w:sz w:val="24"/>
          <w:szCs w:val="24"/>
        </w:rPr>
        <w:t>нюансов зависит от степени вовлеченности Заказчика в основной бизнес-процесс (так, это может быть как краткая презентация на 30 минут, так и подробное представление</w:t>
      </w:r>
      <w:r w:rsidR="006D751C">
        <w:rPr>
          <w:rFonts w:ascii="Times New Roman" w:hAnsi="Times New Roman" w:cs="Times New Roman"/>
          <w:sz w:val="24"/>
          <w:szCs w:val="24"/>
        </w:rPr>
        <w:t xml:space="preserve"> с видеороликами</w:t>
      </w:r>
      <w:r w:rsidR="007E1B8D">
        <w:rPr>
          <w:rFonts w:ascii="Times New Roman" w:hAnsi="Times New Roman" w:cs="Times New Roman"/>
          <w:sz w:val="24"/>
          <w:szCs w:val="24"/>
        </w:rPr>
        <w:t xml:space="preserve">, как работает система, и как в ней реализуется процесс). Далее </w:t>
      </w:r>
      <w:r>
        <w:rPr>
          <w:rFonts w:ascii="Times New Roman" w:hAnsi="Times New Roman" w:cs="Times New Roman"/>
          <w:sz w:val="24"/>
          <w:szCs w:val="24"/>
        </w:rPr>
        <w:t>выдается составленная пользовательская документа</w:t>
      </w:r>
      <w:r w:rsidR="007E1B8D">
        <w:rPr>
          <w:rFonts w:ascii="Times New Roman" w:hAnsi="Times New Roman" w:cs="Times New Roman"/>
          <w:sz w:val="24"/>
          <w:szCs w:val="24"/>
        </w:rPr>
        <w:t>ция (краткая, подробная, видео) и</w:t>
      </w:r>
      <w:r>
        <w:rPr>
          <w:rFonts w:ascii="Times New Roman" w:hAnsi="Times New Roman" w:cs="Times New Roman"/>
          <w:sz w:val="24"/>
          <w:szCs w:val="24"/>
        </w:rPr>
        <w:t xml:space="preserve"> производится обучение ключевых пользователей (основной процесс + акцент на нюансы), их самостоятельное изучение системы под контролем специалиста по внедрению, выполнение тестовых задач и прохождение аттестации.</w:t>
      </w:r>
      <w:r w:rsidR="00147625">
        <w:rPr>
          <w:rFonts w:ascii="Times New Roman" w:hAnsi="Times New Roman" w:cs="Times New Roman"/>
          <w:sz w:val="24"/>
          <w:szCs w:val="24"/>
        </w:rPr>
        <w:t xml:space="preserve"> </w:t>
      </w:r>
      <w:r w:rsidR="00147625">
        <w:rPr>
          <w:rFonts w:ascii="Times New Roman" w:hAnsi="Times New Roman" w:cs="Times New Roman"/>
          <w:i/>
          <w:sz w:val="24"/>
          <w:szCs w:val="24"/>
        </w:rPr>
        <w:t>Длительность от 1 недели до 1 месяца.</w:t>
      </w:r>
    </w:p>
    <w:p w:rsidR="00DA6E63" w:rsidRDefault="00DA6E63" w:rsidP="00DA6E63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После успешно проведенной аттестации внедрение можно считать законченным, </w:t>
      </w:r>
      <w:r w:rsidR="00037EF6">
        <w:rPr>
          <w:rFonts w:ascii="Times New Roman" w:hAnsi="Times New Roman" w:cs="Times New Roman"/>
          <w:sz w:val="24"/>
          <w:szCs w:val="24"/>
        </w:rPr>
        <w:t>в дальнейшем все вопросы по работе системе адресуются специалисту по сопровождению.</w:t>
      </w:r>
    </w:p>
    <w:p w:rsidR="00147625" w:rsidRDefault="00147625" w:rsidP="00DA6E63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6411"/>
        <w:gridCol w:w="2516"/>
      </w:tblGrid>
      <w:tr w:rsidR="00147625" w:rsidTr="00073C54">
        <w:tc>
          <w:tcPr>
            <w:tcW w:w="6411" w:type="dxa"/>
          </w:tcPr>
          <w:p w:rsidR="00147625" w:rsidRDefault="00147625" w:rsidP="00147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516" w:type="dxa"/>
          </w:tcPr>
          <w:p w:rsidR="00147625" w:rsidRDefault="00147625" w:rsidP="00147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  <w:r w:rsidR="00073C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73C54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="00073C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7625" w:rsidTr="00073C54">
        <w:tc>
          <w:tcPr>
            <w:tcW w:w="6411" w:type="dxa"/>
          </w:tcPr>
          <w:p w:rsidR="00147625" w:rsidRDefault="00073C54" w:rsidP="00073C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справочников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7625" w:rsidTr="00073C54">
        <w:tc>
          <w:tcPr>
            <w:tcW w:w="6411" w:type="dxa"/>
          </w:tcPr>
          <w:p w:rsidR="00073C54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ролей</w:t>
            </w:r>
          </w:p>
        </w:tc>
        <w:tc>
          <w:tcPr>
            <w:tcW w:w="2516" w:type="dxa"/>
          </w:tcPr>
          <w:p w:rsidR="00147625" w:rsidRDefault="007228A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7625" w:rsidTr="00073C54">
        <w:tc>
          <w:tcPr>
            <w:tcW w:w="6411" w:type="dxa"/>
          </w:tcPr>
          <w:p w:rsidR="00147625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доступов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47625" w:rsidTr="00073C54">
        <w:tc>
          <w:tcPr>
            <w:tcW w:w="6411" w:type="dxa"/>
          </w:tcPr>
          <w:p w:rsidR="00073C54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7625" w:rsidTr="00073C54">
        <w:tc>
          <w:tcPr>
            <w:tcW w:w="6411" w:type="dxa"/>
          </w:tcPr>
          <w:p w:rsidR="00147625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Доработка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7625" w:rsidTr="00073C54">
        <w:tc>
          <w:tcPr>
            <w:tcW w:w="6411" w:type="dxa"/>
          </w:tcPr>
          <w:p w:rsidR="00147625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3C54" w:rsidTr="00073C54">
        <w:tc>
          <w:tcPr>
            <w:tcW w:w="6411" w:type="dxa"/>
          </w:tcPr>
          <w:p w:rsidR="00073C54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16" w:type="dxa"/>
          </w:tcPr>
          <w:p w:rsidR="00073C54" w:rsidRDefault="007228A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147625" w:rsidRPr="00DA6E63" w:rsidRDefault="00147625" w:rsidP="00DA6E63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147625" w:rsidRPr="00DA6E63" w:rsidSect="00B4684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63079"/>
    <w:multiLevelType w:val="hybridMultilevel"/>
    <w:tmpl w:val="BCDA895A"/>
    <w:lvl w:ilvl="0" w:tplc="1E70315A">
      <w:start w:val="1"/>
      <w:numFmt w:val="bullet"/>
      <w:lvlText w:val="-"/>
      <w:lvlJc w:val="left"/>
      <w:pPr>
        <w:ind w:left="2148" w:hanging="360"/>
      </w:pPr>
      <w:rPr>
        <w:rFonts w:ascii="Vivaldi" w:hAnsi="Vivaldi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6FF55A0"/>
    <w:multiLevelType w:val="hybridMultilevel"/>
    <w:tmpl w:val="56986438"/>
    <w:lvl w:ilvl="0" w:tplc="1E70315A">
      <w:start w:val="1"/>
      <w:numFmt w:val="bullet"/>
      <w:lvlText w:val="-"/>
      <w:lvlJc w:val="left"/>
      <w:pPr>
        <w:ind w:left="2484" w:hanging="360"/>
      </w:pPr>
      <w:rPr>
        <w:rFonts w:ascii="Vivaldi" w:hAnsi="Vivaldi" w:hint="default"/>
      </w:rPr>
    </w:lvl>
    <w:lvl w:ilvl="1" w:tplc="0419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2">
    <w:nsid w:val="472F1881"/>
    <w:multiLevelType w:val="hybridMultilevel"/>
    <w:tmpl w:val="A4CEE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70315A">
      <w:start w:val="1"/>
      <w:numFmt w:val="bullet"/>
      <w:lvlText w:val="-"/>
      <w:lvlJc w:val="left"/>
      <w:pPr>
        <w:ind w:left="1440" w:hanging="360"/>
      </w:pPr>
      <w:rPr>
        <w:rFonts w:ascii="Vivaldi" w:hAnsi="Vival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C42520"/>
    <w:multiLevelType w:val="hybridMultilevel"/>
    <w:tmpl w:val="E7847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BF559F"/>
    <w:multiLevelType w:val="hybridMultilevel"/>
    <w:tmpl w:val="ED2A1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E0E3E"/>
    <w:multiLevelType w:val="hybridMultilevel"/>
    <w:tmpl w:val="5C6AC18C"/>
    <w:lvl w:ilvl="0" w:tplc="1E70315A">
      <w:start w:val="1"/>
      <w:numFmt w:val="bullet"/>
      <w:lvlText w:val="-"/>
      <w:lvlJc w:val="left"/>
      <w:pPr>
        <w:ind w:left="1440" w:hanging="360"/>
      </w:pPr>
      <w:rPr>
        <w:rFonts w:ascii="Vivaldi" w:hAnsi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F27F9"/>
    <w:rsid w:val="000057E3"/>
    <w:rsid w:val="00017676"/>
    <w:rsid w:val="00037EF6"/>
    <w:rsid w:val="00073C54"/>
    <w:rsid w:val="000E5FD7"/>
    <w:rsid w:val="00147625"/>
    <w:rsid w:val="00154D23"/>
    <w:rsid w:val="0017096D"/>
    <w:rsid w:val="001C5146"/>
    <w:rsid w:val="00380185"/>
    <w:rsid w:val="00493455"/>
    <w:rsid w:val="006423F4"/>
    <w:rsid w:val="006D751C"/>
    <w:rsid w:val="006F2A49"/>
    <w:rsid w:val="007228A4"/>
    <w:rsid w:val="007E1B8D"/>
    <w:rsid w:val="008349FF"/>
    <w:rsid w:val="00927B91"/>
    <w:rsid w:val="00930263"/>
    <w:rsid w:val="00995074"/>
    <w:rsid w:val="00B118FB"/>
    <w:rsid w:val="00B46845"/>
    <w:rsid w:val="00B52CB7"/>
    <w:rsid w:val="00CE0BC0"/>
    <w:rsid w:val="00D40800"/>
    <w:rsid w:val="00D91E4A"/>
    <w:rsid w:val="00DA66DB"/>
    <w:rsid w:val="00DA6E63"/>
    <w:rsid w:val="00DF27F9"/>
    <w:rsid w:val="00E97625"/>
    <w:rsid w:val="00F03C40"/>
    <w:rsid w:val="00F06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185"/>
    <w:pPr>
      <w:spacing w:after="0" w:line="240" w:lineRule="auto"/>
    </w:pPr>
  </w:style>
  <w:style w:type="table" w:styleId="a4">
    <w:name w:val="Table Grid"/>
    <w:basedOn w:val="a1"/>
    <w:uiPriority w:val="59"/>
    <w:rsid w:val="00147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18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185"/>
    <w:pPr>
      <w:spacing w:after="0" w:line="240" w:lineRule="auto"/>
    </w:pPr>
  </w:style>
  <w:style w:type="table" w:styleId="a4">
    <w:name w:val="Table Grid"/>
    <w:basedOn w:val="a1"/>
    <w:uiPriority w:val="59"/>
    <w:rsid w:val="00147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18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Галочка</dc:creator>
  <cp:keywords/>
  <dc:description/>
  <cp:lastModifiedBy>valery</cp:lastModifiedBy>
  <cp:revision>15</cp:revision>
  <dcterms:created xsi:type="dcterms:W3CDTF">2014-03-24T11:19:00Z</dcterms:created>
  <dcterms:modified xsi:type="dcterms:W3CDTF">2014-04-02T15:19:00Z</dcterms:modified>
</cp:coreProperties>
</file>